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0C78B" w14:textId="77777777" w:rsidR="00BC62F8" w:rsidRPr="00BC62F8" w:rsidRDefault="00BC62F8" w:rsidP="00BC62F8">
      <w:pPr>
        <w:spacing w:line="380" w:lineRule="exact"/>
        <w:jc w:val="right"/>
        <w:rPr>
          <w:sz w:val="24"/>
          <w:szCs w:val="24"/>
        </w:rPr>
      </w:pPr>
      <w:r w:rsidRPr="00BC62F8">
        <w:rPr>
          <w:rFonts w:hint="eastAsia"/>
          <w:spacing w:val="200"/>
          <w:kern w:val="0"/>
          <w:sz w:val="24"/>
          <w:szCs w:val="24"/>
          <w:fitText w:val="2160" w:id="-1433748990"/>
        </w:rPr>
        <w:t>事務連</w:t>
      </w:r>
      <w:r w:rsidRPr="00BC62F8">
        <w:rPr>
          <w:rFonts w:hint="eastAsia"/>
          <w:kern w:val="0"/>
          <w:sz w:val="24"/>
          <w:szCs w:val="24"/>
          <w:fitText w:val="2160" w:id="-1433748990"/>
        </w:rPr>
        <w:t>絡</w:t>
      </w:r>
    </w:p>
    <w:p w14:paraId="6243D511" w14:textId="5CB5F3D9" w:rsidR="00BC62F8" w:rsidRDefault="00BC62F8" w:rsidP="00BC62F8">
      <w:pPr>
        <w:spacing w:line="380" w:lineRule="exact"/>
        <w:jc w:val="right"/>
        <w:rPr>
          <w:sz w:val="24"/>
          <w:szCs w:val="24"/>
        </w:rPr>
      </w:pPr>
      <w:r w:rsidRPr="00BC62F8">
        <w:rPr>
          <w:rFonts w:hint="eastAsia"/>
          <w:sz w:val="24"/>
          <w:szCs w:val="24"/>
        </w:rPr>
        <w:t>令和</w:t>
      </w:r>
      <w:r w:rsidRPr="00BC62F8">
        <w:rPr>
          <w:sz w:val="24"/>
          <w:szCs w:val="24"/>
        </w:rPr>
        <w:t>4年10月13日</w:t>
      </w:r>
    </w:p>
    <w:p w14:paraId="4B58A213" w14:textId="77777777" w:rsidR="00BC62F8" w:rsidRPr="00BC62F8" w:rsidRDefault="00BC62F8" w:rsidP="00BC62F8">
      <w:pPr>
        <w:spacing w:line="380" w:lineRule="exact"/>
        <w:jc w:val="right"/>
        <w:rPr>
          <w:sz w:val="24"/>
          <w:szCs w:val="24"/>
        </w:rPr>
      </w:pPr>
    </w:p>
    <w:p w14:paraId="5F51E882" w14:textId="77777777" w:rsidR="00BC62F8" w:rsidRPr="00BC62F8" w:rsidRDefault="00BC62F8" w:rsidP="00BC62F8">
      <w:pPr>
        <w:spacing w:line="380" w:lineRule="exact"/>
        <w:rPr>
          <w:sz w:val="24"/>
          <w:szCs w:val="24"/>
        </w:rPr>
      </w:pPr>
      <w:r w:rsidRPr="00BC62F8">
        <w:rPr>
          <w:rFonts w:hint="eastAsia"/>
          <w:sz w:val="24"/>
          <w:szCs w:val="24"/>
        </w:rPr>
        <w:t>各都道府県建設業協会</w:t>
      </w:r>
      <w:r w:rsidRPr="00BC62F8">
        <w:rPr>
          <w:sz w:val="24"/>
          <w:szCs w:val="24"/>
        </w:rPr>
        <w:t xml:space="preserve"> 事務局 御中</w:t>
      </w:r>
    </w:p>
    <w:p w14:paraId="64519C50" w14:textId="77777777" w:rsidR="00BC62F8" w:rsidRPr="00BC62F8" w:rsidRDefault="00BC62F8" w:rsidP="00BC62F8">
      <w:pPr>
        <w:spacing w:line="380" w:lineRule="exact"/>
        <w:jc w:val="right"/>
        <w:rPr>
          <w:sz w:val="24"/>
          <w:szCs w:val="24"/>
        </w:rPr>
      </w:pPr>
      <w:r w:rsidRPr="00BC62F8">
        <w:rPr>
          <w:rFonts w:hint="eastAsia"/>
          <w:sz w:val="24"/>
          <w:szCs w:val="24"/>
        </w:rPr>
        <w:t>一般社団法人全国建設業協会</w:t>
      </w:r>
    </w:p>
    <w:p w14:paraId="29E6A824" w14:textId="224E8F5E" w:rsidR="00BC62F8" w:rsidRDefault="00BC62F8" w:rsidP="00BC62F8">
      <w:pPr>
        <w:spacing w:line="380" w:lineRule="exact"/>
        <w:jc w:val="right"/>
        <w:rPr>
          <w:sz w:val="24"/>
          <w:szCs w:val="24"/>
        </w:rPr>
      </w:pPr>
      <w:r w:rsidRPr="00BC62F8">
        <w:rPr>
          <w:rFonts w:hint="eastAsia"/>
          <w:sz w:val="24"/>
          <w:szCs w:val="24"/>
        </w:rPr>
        <w:t>事</w:t>
      </w:r>
      <w:r w:rsidRPr="00BC62F8">
        <w:rPr>
          <w:sz w:val="24"/>
          <w:szCs w:val="24"/>
        </w:rPr>
        <w:t xml:space="preserve"> 業 部</w:t>
      </w:r>
    </w:p>
    <w:p w14:paraId="3ADEC22B" w14:textId="77777777" w:rsidR="00BC62F8" w:rsidRPr="00BC62F8" w:rsidRDefault="00BC62F8" w:rsidP="00BC62F8">
      <w:pPr>
        <w:spacing w:line="380" w:lineRule="exact"/>
        <w:jc w:val="right"/>
        <w:rPr>
          <w:sz w:val="24"/>
          <w:szCs w:val="24"/>
        </w:rPr>
      </w:pPr>
    </w:p>
    <w:p w14:paraId="10CD4951" w14:textId="77777777" w:rsidR="00BC62F8" w:rsidRPr="00BC62F8" w:rsidRDefault="00BC62F8" w:rsidP="00BC62F8">
      <w:pPr>
        <w:spacing w:line="380" w:lineRule="exact"/>
        <w:jc w:val="center"/>
        <w:rPr>
          <w:sz w:val="24"/>
          <w:szCs w:val="24"/>
        </w:rPr>
      </w:pPr>
      <w:r w:rsidRPr="00BC62F8">
        <w:rPr>
          <w:rFonts w:hint="eastAsia"/>
          <w:sz w:val="24"/>
          <w:szCs w:val="24"/>
        </w:rPr>
        <w:t>建設業法施行令の一部を改正する政令案（技術者制度の見直し）</w:t>
      </w:r>
    </w:p>
    <w:p w14:paraId="2E8272E8" w14:textId="0ECBCE3B" w:rsidR="00BC62F8" w:rsidRDefault="00BC62F8" w:rsidP="00BC62F8">
      <w:pPr>
        <w:spacing w:line="380" w:lineRule="exact"/>
        <w:jc w:val="center"/>
        <w:rPr>
          <w:sz w:val="24"/>
          <w:szCs w:val="24"/>
        </w:rPr>
      </w:pPr>
      <w:r w:rsidRPr="00BC62F8">
        <w:rPr>
          <w:rFonts w:hint="eastAsia"/>
          <w:sz w:val="24"/>
          <w:szCs w:val="24"/>
        </w:rPr>
        <w:t>に関する意見募集（パブリックコメント）について</w:t>
      </w:r>
    </w:p>
    <w:p w14:paraId="3BB36269" w14:textId="6BD319BA" w:rsidR="00BC62F8" w:rsidRDefault="00BC62F8" w:rsidP="00BC62F8">
      <w:pPr>
        <w:spacing w:line="380" w:lineRule="exact"/>
        <w:jc w:val="center"/>
        <w:rPr>
          <w:sz w:val="24"/>
          <w:szCs w:val="24"/>
        </w:rPr>
      </w:pPr>
    </w:p>
    <w:p w14:paraId="1C8EEEA2" w14:textId="77777777" w:rsidR="00BC62F8" w:rsidRPr="00BC62F8" w:rsidRDefault="00BC62F8" w:rsidP="00BC62F8">
      <w:pPr>
        <w:spacing w:line="380" w:lineRule="exact"/>
        <w:jc w:val="center"/>
        <w:rPr>
          <w:sz w:val="24"/>
          <w:szCs w:val="24"/>
        </w:rPr>
      </w:pPr>
    </w:p>
    <w:p w14:paraId="5D7EF6E3" w14:textId="77777777" w:rsidR="00BC62F8" w:rsidRPr="00BC62F8" w:rsidRDefault="00BC62F8" w:rsidP="00BC62F8">
      <w:pPr>
        <w:spacing w:line="380" w:lineRule="exact"/>
        <w:ind w:firstLineChars="100" w:firstLine="240"/>
        <w:rPr>
          <w:sz w:val="24"/>
          <w:szCs w:val="24"/>
        </w:rPr>
      </w:pPr>
      <w:r w:rsidRPr="00BC62F8">
        <w:rPr>
          <w:rFonts w:hint="eastAsia"/>
          <w:sz w:val="24"/>
          <w:szCs w:val="24"/>
        </w:rPr>
        <w:t>平素は本会の活動に対しまして格別のご高配を賜り厚くお礼申し上げます。</w:t>
      </w:r>
    </w:p>
    <w:p w14:paraId="6AD23CAD" w14:textId="77777777" w:rsidR="00BC62F8" w:rsidRPr="00BC62F8" w:rsidRDefault="00BC62F8" w:rsidP="00BC62F8">
      <w:pPr>
        <w:spacing w:line="380" w:lineRule="exact"/>
        <w:ind w:firstLineChars="100" w:firstLine="240"/>
        <w:rPr>
          <w:sz w:val="24"/>
          <w:szCs w:val="24"/>
        </w:rPr>
      </w:pPr>
      <w:r w:rsidRPr="00BC62F8">
        <w:rPr>
          <w:rFonts w:hint="eastAsia"/>
          <w:sz w:val="24"/>
          <w:szCs w:val="24"/>
        </w:rPr>
        <w:t>さて、「適正な施工確保のための技術者制度検討会（第２期）」において令和３年１１月２２日より検討会が開始され、４回の検討会を経て、５月３１日に見直し方針のとりまとめが行われました。</w:t>
      </w:r>
    </w:p>
    <w:p w14:paraId="1E6EAD5D" w14:textId="77777777" w:rsidR="00BC62F8" w:rsidRPr="00BC62F8" w:rsidRDefault="00BC62F8" w:rsidP="00BC62F8">
      <w:pPr>
        <w:spacing w:line="380" w:lineRule="exact"/>
        <w:ind w:firstLineChars="100" w:firstLine="240"/>
        <w:rPr>
          <w:sz w:val="24"/>
          <w:szCs w:val="24"/>
        </w:rPr>
      </w:pPr>
      <w:r w:rsidRPr="00BC62F8">
        <w:rPr>
          <w:rFonts w:hint="eastAsia"/>
          <w:sz w:val="24"/>
          <w:szCs w:val="24"/>
        </w:rPr>
        <w:t>この度、国土交通省より別添の内容について下記のＵＲＬにて意見募集（パブリックコメント）が開始されたとの情報提供がありました。</w:t>
      </w:r>
    </w:p>
    <w:p w14:paraId="16FD8DA6" w14:textId="77777777" w:rsidR="00BC62F8" w:rsidRPr="00BC62F8" w:rsidRDefault="00BC62F8" w:rsidP="00BC62F8">
      <w:pPr>
        <w:spacing w:line="380" w:lineRule="exact"/>
        <w:ind w:firstLineChars="100" w:firstLine="240"/>
        <w:rPr>
          <w:sz w:val="24"/>
          <w:szCs w:val="24"/>
        </w:rPr>
      </w:pPr>
      <w:r w:rsidRPr="00BC62F8">
        <w:rPr>
          <w:rFonts w:hint="eastAsia"/>
          <w:sz w:val="24"/>
          <w:szCs w:val="24"/>
        </w:rPr>
        <w:t>つきましては、ご多忙のところ誠に恐縮ですが、会員企業の皆様に適宜周知賜りますようお願い申し上げます。</w:t>
      </w:r>
    </w:p>
    <w:p w14:paraId="182FCA03" w14:textId="32656C48" w:rsidR="00BC62F8" w:rsidRDefault="00BC62F8" w:rsidP="00BC62F8">
      <w:pPr>
        <w:spacing w:line="380" w:lineRule="exact"/>
        <w:ind w:firstLineChars="100" w:firstLine="240"/>
        <w:rPr>
          <w:sz w:val="24"/>
          <w:szCs w:val="24"/>
        </w:rPr>
      </w:pPr>
      <w:r w:rsidRPr="00BC62F8">
        <w:rPr>
          <w:rFonts w:hint="eastAsia"/>
          <w:sz w:val="24"/>
          <w:szCs w:val="24"/>
        </w:rPr>
        <w:t>なお、パブリックコメントに応じて意見提出を行った場合において、支障ないようでしたら、全建事業部あてにも同じ内容をご連絡下さるようお願い申し上げます。</w:t>
      </w:r>
    </w:p>
    <w:p w14:paraId="77F7DF2B" w14:textId="77777777" w:rsidR="00BC62F8" w:rsidRPr="00BC62F8" w:rsidRDefault="00BC62F8" w:rsidP="00BC62F8">
      <w:pPr>
        <w:spacing w:line="380" w:lineRule="exact"/>
        <w:ind w:firstLineChars="100" w:firstLine="240"/>
        <w:rPr>
          <w:sz w:val="24"/>
          <w:szCs w:val="24"/>
        </w:rPr>
      </w:pPr>
    </w:p>
    <w:p w14:paraId="7C658B1C" w14:textId="77777777" w:rsidR="00BC62F8" w:rsidRPr="00BC62F8" w:rsidRDefault="00BC62F8" w:rsidP="00BC62F8">
      <w:pPr>
        <w:spacing w:line="380" w:lineRule="exact"/>
        <w:rPr>
          <w:sz w:val="24"/>
          <w:szCs w:val="24"/>
        </w:rPr>
      </w:pPr>
      <w:r w:rsidRPr="00BC62F8">
        <w:rPr>
          <w:rFonts w:hint="eastAsia"/>
          <w:sz w:val="24"/>
          <w:szCs w:val="24"/>
        </w:rPr>
        <w:t>【パブリックコメントＵＲＬ】</w:t>
      </w:r>
    </w:p>
    <w:p w14:paraId="5E96AFF3" w14:textId="4A587B02" w:rsidR="00BC62F8" w:rsidRDefault="00677959" w:rsidP="00677959">
      <w:pPr>
        <w:spacing w:line="380" w:lineRule="exact"/>
        <w:rPr>
          <w:sz w:val="18"/>
          <w:szCs w:val="18"/>
        </w:rPr>
      </w:pPr>
      <w:hyperlink r:id="rId4" w:history="1">
        <w:r w:rsidRPr="00B45BF1">
          <w:rPr>
            <w:rStyle w:val="a5"/>
            <w:sz w:val="18"/>
            <w:szCs w:val="18"/>
          </w:rPr>
          <w:t>https://public-comment.e-gov.go.jp/servlet/Public?CLASSNAME=PCMMSTDETAIL&amp;id=155220320&amp;Mode=0</w:t>
        </w:r>
      </w:hyperlink>
    </w:p>
    <w:p w14:paraId="614E4293" w14:textId="77777777" w:rsidR="00677959" w:rsidRPr="00677959" w:rsidRDefault="00677959" w:rsidP="00677959">
      <w:pPr>
        <w:spacing w:line="380" w:lineRule="exact"/>
        <w:rPr>
          <w:rFonts w:hint="eastAsia"/>
          <w:sz w:val="18"/>
          <w:szCs w:val="18"/>
        </w:rPr>
      </w:pPr>
    </w:p>
    <w:p w14:paraId="649D899B" w14:textId="77777777" w:rsidR="00677959" w:rsidRPr="00677959" w:rsidRDefault="00677959" w:rsidP="00677959">
      <w:pPr>
        <w:spacing w:line="380" w:lineRule="exact"/>
        <w:rPr>
          <w:rFonts w:hint="eastAsia"/>
          <w:caps/>
          <w:sz w:val="18"/>
          <w:szCs w:val="18"/>
        </w:rPr>
      </w:pPr>
    </w:p>
    <w:p w14:paraId="650D225D" w14:textId="77777777" w:rsidR="00BC62F8" w:rsidRDefault="00BC62F8" w:rsidP="00BC62F8">
      <w:pPr>
        <w:spacing w:line="380" w:lineRule="exact"/>
        <w:rPr>
          <w:sz w:val="24"/>
          <w:szCs w:val="24"/>
        </w:rPr>
      </w:pPr>
    </w:p>
    <w:p w14:paraId="55E8E401" w14:textId="7B396CBA" w:rsidR="00BC62F8" w:rsidRPr="00BC62F8" w:rsidRDefault="00BC62F8" w:rsidP="00BC62F8">
      <w:pPr>
        <w:spacing w:line="380" w:lineRule="exact"/>
        <w:jc w:val="right"/>
        <w:rPr>
          <w:sz w:val="24"/>
          <w:szCs w:val="24"/>
        </w:rPr>
      </w:pPr>
      <w:r w:rsidRPr="00BC62F8">
        <w:rPr>
          <w:rFonts w:hint="eastAsia"/>
          <w:sz w:val="24"/>
          <w:szCs w:val="24"/>
        </w:rPr>
        <w:t>以</w:t>
      </w:r>
      <w:r w:rsidRPr="00BC62F8">
        <w:rPr>
          <w:sz w:val="24"/>
          <w:szCs w:val="24"/>
        </w:rPr>
        <w:t xml:space="preserve"> 上</w:t>
      </w:r>
    </w:p>
    <w:p w14:paraId="5991CF95" w14:textId="1B3FEA73" w:rsidR="00BC62F8" w:rsidRDefault="00BC62F8" w:rsidP="00BC62F8">
      <w:pPr>
        <w:spacing w:line="380" w:lineRule="exact"/>
        <w:rPr>
          <w:sz w:val="24"/>
          <w:szCs w:val="24"/>
        </w:rPr>
      </w:pPr>
    </w:p>
    <w:p w14:paraId="7E11EF14" w14:textId="77777777" w:rsidR="00BC62F8" w:rsidRDefault="00BC62F8" w:rsidP="00BC62F8">
      <w:pPr>
        <w:spacing w:line="380" w:lineRule="exact"/>
        <w:rPr>
          <w:sz w:val="24"/>
          <w:szCs w:val="24"/>
        </w:rPr>
      </w:pPr>
    </w:p>
    <w:p w14:paraId="1C8AFE06" w14:textId="77777777" w:rsidR="00BC62F8" w:rsidRDefault="00BC62F8" w:rsidP="00BC62F8">
      <w:pPr>
        <w:spacing w:line="380" w:lineRule="exact"/>
        <w:rPr>
          <w:sz w:val="24"/>
          <w:szCs w:val="24"/>
        </w:rPr>
      </w:pPr>
    </w:p>
    <w:p w14:paraId="627FD553" w14:textId="49D57233" w:rsidR="00BC62F8" w:rsidRPr="00BC62F8" w:rsidRDefault="00BC62F8" w:rsidP="00BC62F8">
      <w:pPr>
        <w:spacing w:line="380" w:lineRule="exact"/>
        <w:jc w:val="right"/>
        <w:rPr>
          <w:sz w:val="24"/>
          <w:szCs w:val="24"/>
        </w:rPr>
      </w:pPr>
      <w:r w:rsidRPr="00BC62F8">
        <w:rPr>
          <w:rFonts w:hint="eastAsia"/>
          <w:sz w:val="24"/>
          <w:szCs w:val="24"/>
        </w:rPr>
        <w:t>【</w:t>
      </w:r>
      <w:r w:rsidRPr="00BC62F8">
        <w:rPr>
          <w:sz w:val="24"/>
          <w:szCs w:val="24"/>
        </w:rPr>
        <w:t xml:space="preserve"> 担当 】事業部 山中</w:t>
      </w:r>
    </w:p>
    <w:p w14:paraId="5D27BE9F" w14:textId="77777777" w:rsidR="00BC62F8" w:rsidRPr="00BC62F8" w:rsidRDefault="00BC62F8" w:rsidP="00BC62F8">
      <w:pPr>
        <w:spacing w:line="380" w:lineRule="exact"/>
        <w:jc w:val="right"/>
        <w:rPr>
          <w:sz w:val="24"/>
          <w:szCs w:val="24"/>
        </w:rPr>
      </w:pPr>
      <w:r w:rsidRPr="00BC62F8">
        <w:rPr>
          <w:sz w:val="24"/>
          <w:szCs w:val="24"/>
        </w:rPr>
        <w:t>TEL：03-3551-9396</w:t>
      </w:r>
    </w:p>
    <w:p w14:paraId="58C8C210" w14:textId="77777777" w:rsidR="00BC62F8" w:rsidRPr="00BC62F8" w:rsidRDefault="00BC62F8" w:rsidP="00BC62F8">
      <w:pPr>
        <w:spacing w:line="380" w:lineRule="exact"/>
        <w:jc w:val="right"/>
        <w:rPr>
          <w:sz w:val="24"/>
          <w:szCs w:val="24"/>
        </w:rPr>
      </w:pPr>
      <w:r w:rsidRPr="00BC62F8">
        <w:rPr>
          <w:sz w:val="24"/>
          <w:szCs w:val="24"/>
        </w:rPr>
        <w:t>FAX：03-3555-3218</w:t>
      </w:r>
    </w:p>
    <w:p w14:paraId="68FAFFDB" w14:textId="28C9B3A9" w:rsidR="00867A49" w:rsidRPr="00BC62F8" w:rsidRDefault="00BC62F8" w:rsidP="00BC62F8">
      <w:pPr>
        <w:spacing w:line="380" w:lineRule="exact"/>
        <w:jc w:val="right"/>
        <w:rPr>
          <w:sz w:val="24"/>
          <w:szCs w:val="24"/>
        </w:rPr>
      </w:pPr>
      <w:r w:rsidRPr="00BC62F8">
        <w:rPr>
          <w:sz w:val="24"/>
          <w:szCs w:val="24"/>
        </w:rPr>
        <w:t>E-mail：jigyo@zenken-net.or.jp</w:t>
      </w:r>
    </w:p>
    <w:sectPr w:rsidR="00867A49" w:rsidRPr="00BC62F8" w:rsidSect="00BC62F8">
      <w:pgSz w:w="11907" w:h="16840" w:code="9"/>
      <w:pgMar w:top="1440" w:right="1080" w:bottom="1440" w:left="1080"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2F8"/>
    <w:rsid w:val="001D525D"/>
    <w:rsid w:val="00677959"/>
    <w:rsid w:val="00867A49"/>
    <w:rsid w:val="00BC62F8"/>
    <w:rsid w:val="00C07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61A59B"/>
  <w15:chartTrackingRefBased/>
  <w15:docId w15:val="{9CC65CD3-6C4B-40F9-BC61-82BF5078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C62F8"/>
  </w:style>
  <w:style w:type="character" w:customStyle="1" w:styleId="a4">
    <w:name w:val="日付 (文字)"/>
    <w:basedOn w:val="a0"/>
    <w:link w:val="a3"/>
    <w:uiPriority w:val="99"/>
    <w:semiHidden/>
    <w:rsid w:val="00BC62F8"/>
  </w:style>
  <w:style w:type="character" w:styleId="a5">
    <w:name w:val="Hyperlink"/>
    <w:basedOn w:val="a0"/>
    <w:uiPriority w:val="99"/>
    <w:unhideWhenUsed/>
    <w:rsid w:val="00677959"/>
    <w:rPr>
      <w:color w:val="0563C1" w:themeColor="hyperlink"/>
      <w:u w:val="single"/>
    </w:rPr>
  </w:style>
  <w:style w:type="character" w:styleId="a6">
    <w:name w:val="Unresolved Mention"/>
    <w:basedOn w:val="a0"/>
    <w:uiPriority w:val="99"/>
    <w:semiHidden/>
    <w:unhideWhenUsed/>
    <w:rsid w:val="00677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ublic-comment.e-gov.go.jp/servlet/Public?CLASSNAME=PCMMSTDETAIL&amp;id=155220320&amp;Mode=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2022-10-17T01:57:00Z</dcterms:created>
  <dcterms:modified xsi:type="dcterms:W3CDTF">2022-10-17T02:06:00Z</dcterms:modified>
</cp:coreProperties>
</file>